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AE888" w14:textId="77777777" w:rsidR="00597EDA" w:rsidRDefault="00000000">
      <w:pPr>
        <w:spacing w:line="560" w:lineRule="exact"/>
        <w:jc w:val="center"/>
        <w:rPr>
          <w:rFonts w:ascii="黑体" w:eastAsia="黑体" w:hAnsi="黑体" w:cs="黑体" w:hint="eastAsia"/>
          <w:sz w:val="52"/>
          <w:szCs w:val="52"/>
        </w:rPr>
      </w:pPr>
      <w:r>
        <w:rPr>
          <w:rFonts w:ascii="黑体" w:eastAsia="黑体" w:hAnsi="黑体" w:cs="黑体" w:hint="eastAsia"/>
          <w:sz w:val="44"/>
          <w:szCs w:val="44"/>
        </w:rPr>
        <w:t xml:space="preserve">烟火星辰 </w:t>
      </w:r>
      <w:proofErr w:type="gramStart"/>
      <w:r>
        <w:rPr>
          <w:rFonts w:ascii="黑体" w:eastAsia="黑体" w:hAnsi="黑体" w:cs="黑体" w:hint="eastAsia"/>
          <w:sz w:val="44"/>
          <w:szCs w:val="44"/>
        </w:rPr>
        <w:t>焕</w:t>
      </w:r>
      <w:proofErr w:type="gramEnd"/>
      <w:r>
        <w:rPr>
          <w:rFonts w:ascii="黑体" w:eastAsia="黑体" w:hAnsi="黑体" w:cs="黑体" w:hint="eastAsia"/>
          <w:sz w:val="44"/>
          <w:szCs w:val="44"/>
        </w:rPr>
        <w:t>新启程---2026阳澄湖半岛烟花</w:t>
      </w:r>
      <w:proofErr w:type="gramStart"/>
      <w:r>
        <w:rPr>
          <w:rFonts w:ascii="黑体" w:eastAsia="黑体" w:hAnsi="黑体" w:cs="黑体" w:hint="eastAsia"/>
          <w:sz w:val="44"/>
          <w:szCs w:val="44"/>
        </w:rPr>
        <w:t>秀活动</w:t>
      </w:r>
      <w:proofErr w:type="gramEnd"/>
      <w:r>
        <w:rPr>
          <w:rFonts w:ascii="黑体" w:eastAsia="黑体" w:hAnsi="黑体" w:cs="黑体" w:hint="eastAsia"/>
          <w:sz w:val="44"/>
          <w:szCs w:val="44"/>
        </w:rPr>
        <w:t>公示</w:t>
      </w:r>
    </w:p>
    <w:p w14:paraId="521793F4" w14:textId="77777777" w:rsidR="00597EDA" w:rsidRDefault="00000000">
      <w:pPr>
        <w:spacing w:line="56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一、活动概况</w:t>
      </w:r>
    </w:p>
    <w:p w14:paraId="6D93DCDE" w14:textId="77777777" w:rsidR="00597EDA" w:rsidRDefault="00000000">
      <w:pPr>
        <w:spacing w:line="6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烟火星辰</w:t>
      </w:r>
      <w:r>
        <w:rPr>
          <w:rFonts w:ascii="Times New Roman" w:eastAsia="仿宋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焕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新启程</w:t>
      </w:r>
      <w:r>
        <w:rPr>
          <w:rFonts w:ascii="Times New Roman" w:eastAsia="仿宋" w:hAnsi="Times New Roman" w:cs="Times New Roman"/>
          <w:sz w:val="28"/>
          <w:szCs w:val="28"/>
        </w:rPr>
        <w:t>---2026</w:t>
      </w:r>
      <w:r>
        <w:rPr>
          <w:rFonts w:ascii="Times New Roman" w:eastAsia="仿宋" w:hAnsi="Times New Roman" w:cs="Times New Roman"/>
          <w:sz w:val="28"/>
          <w:szCs w:val="28"/>
        </w:rPr>
        <w:t>阳澄湖半岛烟花秀将于</w:t>
      </w:r>
      <w:r>
        <w:rPr>
          <w:rFonts w:ascii="Times New Roman" w:eastAsia="仿宋" w:hAnsi="Times New Roman" w:cs="Times New Roman"/>
          <w:sz w:val="28"/>
          <w:szCs w:val="28"/>
        </w:rPr>
        <w:t>2026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4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>25</w:t>
      </w:r>
      <w:r>
        <w:rPr>
          <w:rFonts w:ascii="Times New Roman" w:eastAsia="仿宋" w:hAnsi="Times New Roman" w:cs="Times New Roman"/>
          <w:sz w:val="28"/>
          <w:szCs w:val="28"/>
        </w:rPr>
        <w:t>日由比斯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特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苏州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购物村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在阳澄湖半岛航模基地举办，旨在以烟花与无人机的光影盛宴打造</w:t>
      </w:r>
      <w:r>
        <w:rPr>
          <w:rFonts w:ascii="Times New Roman" w:eastAsia="仿宋" w:hAnsi="Times New Roman" w:cs="Times New Roman" w:hint="eastAsia"/>
          <w:sz w:val="28"/>
          <w:szCs w:val="28"/>
        </w:rPr>
        <w:t>“</w:t>
      </w:r>
      <w:r>
        <w:rPr>
          <w:rFonts w:ascii="Times New Roman" w:eastAsia="仿宋" w:hAnsi="Times New Roman" w:cs="Times New Roman"/>
          <w:sz w:val="28"/>
          <w:szCs w:val="28"/>
        </w:rPr>
        <w:t>购物</w:t>
      </w:r>
      <w:r>
        <w:rPr>
          <w:rFonts w:ascii="Times New Roman" w:eastAsia="仿宋" w:hAnsi="Times New Roman" w:cs="Times New Roman"/>
          <w:sz w:val="28"/>
          <w:szCs w:val="28"/>
        </w:rPr>
        <w:t>+</w:t>
      </w:r>
      <w:r>
        <w:rPr>
          <w:rFonts w:ascii="Times New Roman" w:eastAsia="仿宋" w:hAnsi="Times New Roman" w:cs="Times New Roman"/>
          <w:sz w:val="28"/>
          <w:szCs w:val="28"/>
        </w:rPr>
        <w:t>夜游</w:t>
      </w:r>
      <w:r>
        <w:rPr>
          <w:rFonts w:ascii="Times New Roman" w:eastAsia="仿宋" w:hAnsi="Times New Roman" w:cs="Times New Roman" w:hint="eastAsia"/>
          <w:sz w:val="28"/>
          <w:szCs w:val="28"/>
        </w:rPr>
        <w:t>”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文旅消费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新场景，并助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推项目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三期开业，提升品牌影响力与客流消费转化。活动当天还将在购物村内开展包含苏州市五五购物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节启动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和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首发首秀等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仪式类活动，配合烟花秀及无人机表演。核心活动无人机与</w:t>
      </w:r>
      <w:r>
        <w:rPr>
          <w:rFonts w:ascii="Times New Roman" w:eastAsia="仿宋" w:hAnsi="Times New Roman" w:cs="Times New Roman"/>
          <w:sz w:val="28"/>
          <w:szCs w:val="28"/>
        </w:rPr>
        <w:t>Ⅲ</w:t>
      </w:r>
      <w:r>
        <w:rPr>
          <w:rFonts w:ascii="Times New Roman" w:eastAsia="仿宋" w:hAnsi="Times New Roman" w:cs="Times New Roman"/>
          <w:sz w:val="28"/>
          <w:szCs w:val="28"/>
        </w:rPr>
        <w:t>级烟花联动表演，整场燃放时长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分钟，其中</w:t>
      </w:r>
      <w:r>
        <w:rPr>
          <w:rFonts w:ascii="Times New Roman" w:eastAsia="仿宋" w:hAnsi="Times New Roman" w:cs="Times New Roman"/>
          <w:sz w:val="28"/>
          <w:szCs w:val="28"/>
        </w:rPr>
        <w:t>11</w:t>
      </w:r>
      <w:r>
        <w:rPr>
          <w:rFonts w:ascii="Times New Roman" w:eastAsia="仿宋" w:hAnsi="Times New Roman" w:cs="Times New Roman"/>
          <w:sz w:val="28"/>
          <w:szCs w:val="28"/>
        </w:rPr>
        <w:t>分钟为无人机</w:t>
      </w:r>
      <w:r>
        <w:rPr>
          <w:rFonts w:ascii="Times New Roman" w:eastAsia="仿宋" w:hAnsi="Times New Roman" w:cs="Times New Roman" w:hint="eastAsia"/>
          <w:sz w:val="28"/>
          <w:szCs w:val="28"/>
        </w:rPr>
        <w:t>及</w:t>
      </w:r>
      <w:r>
        <w:rPr>
          <w:rFonts w:ascii="Times New Roman" w:eastAsia="仿宋" w:hAnsi="Times New Roman" w:cs="Times New Roman"/>
          <w:sz w:val="28"/>
          <w:szCs w:val="28"/>
        </w:rPr>
        <w:t>与烟花</w:t>
      </w:r>
      <w:r>
        <w:rPr>
          <w:rFonts w:ascii="Times New Roman" w:eastAsia="仿宋" w:hAnsi="Times New Roman" w:cs="Times New Roman" w:hint="eastAsia"/>
          <w:sz w:val="28"/>
          <w:szCs w:val="28"/>
        </w:rPr>
        <w:t>的部分</w:t>
      </w:r>
      <w:r>
        <w:rPr>
          <w:rFonts w:ascii="Times New Roman" w:eastAsia="仿宋" w:hAnsi="Times New Roman" w:cs="Times New Roman"/>
          <w:sz w:val="28"/>
          <w:szCs w:val="28"/>
        </w:rPr>
        <w:t>协同演绎、</w:t>
      </w:r>
      <w:r>
        <w:rPr>
          <w:rFonts w:ascii="Times New Roman" w:eastAsia="仿宋" w:hAnsi="Times New Roman" w:cs="Times New Roman"/>
          <w:sz w:val="28"/>
          <w:szCs w:val="28"/>
        </w:rPr>
        <w:t>9</w:t>
      </w:r>
      <w:r>
        <w:rPr>
          <w:rFonts w:ascii="Times New Roman" w:eastAsia="仿宋" w:hAnsi="Times New Roman" w:cs="Times New Roman"/>
          <w:sz w:val="28"/>
          <w:szCs w:val="28"/>
        </w:rPr>
        <w:t>分钟为烟花单独燃放。活动配备专业安保、交通、医疗、通讯等全方位保障团队，制定完善的执行与应急处置预案，全流程确保活动安全有序开展。</w:t>
      </w:r>
    </w:p>
    <w:p w14:paraId="5C8D19B2" w14:textId="77777777" w:rsidR="00597EDA" w:rsidRDefault="00000000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50D2ED" wp14:editId="5DB8B75F">
                <wp:simplePos x="0" y="0"/>
                <wp:positionH relativeFrom="column">
                  <wp:posOffset>7306310</wp:posOffset>
                </wp:positionH>
                <wp:positionV relativeFrom="paragraph">
                  <wp:posOffset>1570355</wp:posOffset>
                </wp:positionV>
                <wp:extent cx="628650" cy="415925"/>
                <wp:effectExtent l="33655" t="10795" r="42545" b="68580"/>
                <wp:wrapNone/>
                <wp:docPr id="1048672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4159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0">
                          <a:schemeClr val="accent3"/>
                        </a:lnRef>
                        <a:fillRef idx="3">
                          <a:schemeClr val="accent3"/>
                        </a:fillRef>
                        <a:effectRef idx="3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1344AA" w14:textId="77777777" w:rsidR="00597EDA" w:rsidRDefault="00000000">
                            <w:pPr>
                              <w:pStyle w:val="a9"/>
                              <w:spacing w:line="240" w:lineRule="exact"/>
                              <w:jc w:val="center"/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b/>
                                <w:bCs/>
                                <w:color w:val="FF0000"/>
                                <w:kern w:val="24"/>
                                <w:sz w:val="21"/>
                                <w:szCs w:val="21"/>
                              </w:rPr>
                              <w:t>礼花弹燃放区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5E50D2ED" id="矩形 31" o:spid="_x0000_s1026" style="position:absolute;left:0;text-align:left;margin-left:575.3pt;margin-top:123.65pt;width:49.5pt;height:3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" fillcolor="#fabf8f [1945]" stroked="f">
                <v:shadow on="t" color="black" opacity="22937f" origin=",.5" offset="0,.63889mm"/>
                <v:textbox>
                  <w:txbxContent>
                    <w:p w14:paraId="141344AA" w14:textId="77777777" w:rsidR="00597EDA" w:rsidRDefault="00000000">
                      <w:pPr>
                        <w:pStyle w:val="a9"/>
                        <w:spacing w:line="240" w:lineRule="exact"/>
                        <w:jc w:val="center"/>
                        <w:rPr>
                          <w:color w:val="FF0000"/>
                          <w:sz w:val="18"/>
                          <w:szCs w:val="16"/>
                        </w:rPr>
                      </w:pPr>
                      <w:r>
                        <w:rPr>
                          <w:rFonts w:ascii="微软雅黑" w:eastAsia="微软雅黑" w:hAnsi="微软雅黑" w:cs="微软雅黑" w:hint="eastAsia"/>
                          <w:b/>
                          <w:bCs/>
                          <w:color w:val="FF0000"/>
                          <w:kern w:val="24"/>
                          <w:sz w:val="21"/>
                          <w:szCs w:val="21"/>
                        </w:rPr>
                        <w:t>礼花弹燃放区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114300" distR="114300" wp14:anchorId="125F9939" wp14:editId="7885CDC9">
            <wp:extent cx="8402320" cy="3719830"/>
            <wp:effectExtent l="0" t="0" r="1778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02320" cy="371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FB4FB" w14:textId="77777777" w:rsidR="00597EDA" w:rsidRDefault="00000000">
      <w:pPr>
        <w:spacing w:line="560" w:lineRule="exact"/>
        <w:jc w:val="center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比斯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特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苏州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购物村</w:t>
      </w:r>
      <w:proofErr w:type="gramEnd"/>
      <w:r>
        <w:rPr>
          <w:rFonts w:ascii="Times New Roman" w:eastAsia="仿宋" w:hAnsi="Times New Roman" w:cs="Times New Roman" w:hint="eastAsia"/>
          <w:sz w:val="28"/>
          <w:szCs w:val="28"/>
        </w:rPr>
        <w:t>平面</w:t>
      </w:r>
      <w:r>
        <w:rPr>
          <w:rFonts w:ascii="Times New Roman" w:eastAsia="仿宋" w:hAnsi="Times New Roman" w:cs="Times New Roman"/>
          <w:sz w:val="28"/>
          <w:szCs w:val="28"/>
        </w:rPr>
        <w:t>图</w:t>
      </w:r>
    </w:p>
    <w:p w14:paraId="576EC990" w14:textId="77777777" w:rsidR="00597EDA" w:rsidRDefault="00000000">
      <w:pPr>
        <w:spacing w:line="60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二、征求公众意见的形式</w:t>
      </w:r>
    </w:p>
    <w:p w14:paraId="503784FC" w14:textId="77777777" w:rsidR="00597EDA" w:rsidRDefault="00000000">
      <w:pPr>
        <w:spacing w:line="6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自公示发布之日起</w:t>
      </w:r>
      <w:r>
        <w:rPr>
          <w:rFonts w:ascii="Times New Roman" w:eastAsia="仿宋" w:hAnsi="Times New Roman" w:cs="Times New Roman" w:hint="eastAsia"/>
          <w:sz w:val="28"/>
          <w:szCs w:val="28"/>
        </w:rPr>
        <w:t>10</w:t>
      </w:r>
      <w:r>
        <w:rPr>
          <w:rFonts w:ascii="Times New Roman" w:eastAsia="仿宋" w:hAnsi="Times New Roman" w:cs="Times New Roman"/>
          <w:sz w:val="28"/>
          <w:szCs w:val="28"/>
        </w:rPr>
        <w:t>天内（</w:t>
      </w:r>
      <w:r>
        <w:rPr>
          <w:rFonts w:ascii="Times New Roman" w:eastAsia="仿宋" w:hAnsi="Times New Roman" w:cs="Times New Roman"/>
          <w:sz w:val="28"/>
          <w:szCs w:val="28"/>
        </w:rPr>
        <w:t>202</w:t>
      </w:r>
      <w:r>
        <w:rPr>
          <w:rFonts w:ascii="Times New Roman" w:eastAsia="仿宋" w:hAnsi="Times New Roman" w:cs="Times New Roman" w:hint="eastAsia"/>
          <w:sz w:val="28"/>
          <w:szCs w:val="28"/>
        </w:rPr>
        <w:t>6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z w:val="28"/>
          <w:szCs w:val="28"/>
        </w:rPr>
        <w:t>3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z w:val="28"/>
          <w:szCs w:val="28"/>
        </w:rPr>
        <w:t>31</w:t>
      </w:r>
      <w:r>
        <w:rPr>
          <w:rFonts w:ascii="Times New Roman" w:eastAsia="仿宋" w:hAnsi="Times New Roman" w:cs="Times New Roman"/>
          <w:sz w:val="28"/>
          <w:szCs w:val="28"/>
        </w:rPr>
        <w:t>日</w:t>
      </w:r>
      <w:r>
        <w:rPr>
          <w:rFonts w:ascii="Times New Roman" w:eastAsia="仿宋" w:hAnsi="Times New Roman" w:cs="Times New Roman"/>
          <w:sz w:val="28"/>
          <w:szCs w:val="28"/>
        </w:rPr>
        <w:t>—202</w:t>
      </w:r>
      <w:r>
        <w:rPr>
          <w:rFonts w:ascii="Times New Roman" w:eastAsia="仿宋" w:hAnsi="Times New Roman" w:cs="Times New Roman" w:hint="eastAsia"/>
          <w:sz w:val="28"/>
          <w:szCs w:val="28"/>
        </w:rPr>
        <w:t>6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z w:val="28"/>
          <w:szCs w:val="28"/>
        </w:rPr>
        <w:t>4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z w:val="28"/>
          <w:szCs w:val="28"/>
        </w:rPr>
        <w:t>10</w:t>
      </w:r>
      <w:r>
        <w:rPr>
          <w:rFonts w:ascii="Times New Roman" w:eastAsia="仿宋" w:hAnsi="Times New Roman" w:cs="Times New Roman"/>
          <w:sz w:val="28"/>
          <w:szCs w:val="28"/>
        </w:rPr>
        <w:t>日），公众对本活动有相关建议和意见，可通过电话、电子邮件等方式向评估责任单位或评估实施单位反馈。</w:t>
      </w:r>
    </w:p>
    <w:p w14:paraId="7CF5920F" w14:textId="77777777" w:rsidR="00597EDA" w:rsidRDefault="00000000">
      <w:pPr>
        <w:spacing w:line="60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三、联系方式</w:t>
      </w:r>
    </w:p>
    <w:p w14:paraId="73F13378" w14:textId="77777777" w:rsidR="00597EDA" w:rsidRDefault="00000000">
      <w:pPr>
        <w:spacing w:line="6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1.</w:t>
      </w:r>
      <w:r>
        <w:rPr>
          <w:rFonts w:ascii="Times New Roman" w:eastAsia="仿宋" w:hAnsi="Times New Roman" w:cs="Times New Roman"/>
          <w:sz w:val="28"/>
          <w:szCs w:val="28"/>
        </w:rPr>
        <w:t>评估责任单位：苏州阳澄湖半岛旅游度假区管委会</w:t>
      </w:r>
    </w:p>
    <w:p w14:paraId="075083B3" w14:textId="77777777" w:rsidR="00597EDA" w:rsidRDefault="00000000">
      <w:pPr>
        <w:spacing w:line="6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联系人：肖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瑶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联系方式：</w:t>
      </w:r>
      <w:r>
        <w:rPr>
          <w:rFonts w:ascii="Times New Roman" w:eastAsia="仿宋" w:hAnsi="Times New Roman" w:cs="Times New Roman"/>
          <w:sz w:val="28"/>
          <w:szCs w:val="28"/>
        </w:rPr>
        <w:t>15250299488</w:t>
      </w:r>
    </w:p>
    <w:p w14:paraId="36D91C4E" w14:textId="77777777" w:rsidR="00597EDA" w:rsidRDefault="00000000">
      <w:pPr>
        <w:spacing w:line="6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2.</w:t>
      </w:r>
      <w:r>
        <w:rPr>
          <w:rFonts w:ascii="Times New Roman" w:eastAsia="仿宋" w:hAnsi="Times New Roman" w:cs="Times New Roman"/>
          <w:sz w:val="28"/>
          <w:szCs w:val="28"/>
        </w:rPr>
        <w:t>评估实施单位：苏州赤鳞工程咨询有限公司</w:t>
      </w:r>
    </w:p>
    <w:p w14:paraId="421FB19B" w14:textId="77777777" w:rsidR="00597EDA" w:rsidRDefault="00000000">
      <w:pPr>
        <w:spacing w:line="60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联系人：</w:t>
      </w:r>
      <w:r>
        <w:rPr>
          <w:rFonts w:ascii="Times New Roman" w:eastAsia="仿宋" w:hAnsi="Times New Roman" w:cs="Times New Roman" w:hint="eastAsia"/>
          <w:sz w:val="28"/>
          <w:szCs w:val="28"/>
        </w:rPr>
        <w:t>顾彬祺</w:t>
      </w:r>
      <w:r>
        <w:rPr>
          <w:rFonts w:ascii="Times New Roman" w:eastAsia="仿宋" w:hAnsi="Times New Roman" w:cs="Times New Roman"/>
          <w:sz w:val="28"/>
          <w:szCs w:val="28"/>
        </w:rPr>
        <w:t xml:space="preserve"> 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" w:hAnsi="Times New Roman" w:cs="Times New Roman"/>
          <w:sz w:val="28"/>
          <w:szCs w:val="28"/>
        </w:rPr>
        <w:t>联系方式：</w:t>
      </w:r>
      <w:r>
        <w:rPr>
          <w:rFonts w:ascii="Times New Roman" w:eastAsia="仿宋" w:hAnsi="Times New Roman" w:cs="Times New Roman"/>
          <w:sz w:val="28"/>
          <w:szCs w:val="28"/>
        </w:rPr>
        <w:t xml:space="preserve">0512-67503573  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邮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箱：</w:t>
      </w:r>
      <w:r>
        <w:rPr>
          <w:rFonts w:ascii="仿宋" w:eastAsia="仿宋" w:hAnsi="仿宋" w:cs="仿宋" w:hint="eastAsia"/>
          <w:sz w:val="28"/>
          <w:szCs w:val="28"/>
        </w:rPr>
        <w:t>szchilin@foxmail.com</w:t>
      </w:r>
    </w:p>
    <w:p w14:paraId="54ED55E8" w14:textId="77777777" w:rsidR="00597EDA" w:rsidRDefault="00597EDA">
      <w:pPr>
        <w:spacing w:line="600" w:lineRule="exact"/>
        <w:rPr>
          <w:rFonts w:ascii="Times New Roman" w:eastAsia="仿宋_GB2312" w:hAnsi="Times New Roman" w:cs="Times New Roman"/>
          <w:sz w:val="28"/>
          <w:szCs w:val="28"/>
        </w:rPr>
      </w:pPr>
    </w:p>
    <w:p w14:paraId="300593E0" w14:textId="77777777" w:rsidR="00597EDA" w:rsidRDefault="00000000">
      <w:pPr>
        <w:spacing w:line="600" w:lineRule="exact"/>
        <w:ind w:firstLineChars="1000" w:firstLine="280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苏州阳澄湖半岛旅游度假区管委会</w:t>
      </w:r>
    </w:p>
    <w:p w14:paraId="6106D61C" w14:textId="77777777" w:rsidR="00597EDA" w:rsidRDefault="00000000">
      <w:pPr>
        <w:spacing w:line="600" w:lineRule="exact"/>
        <w:ind w:firstLineChars="1300" w:firstLine="364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202</w:t>
      </w:r>
      <w:r>
        <w:rPr>
          <w:rFonts w:ascii="Times New Roman" w:eastAsia="仿宋" w:hAnsi="Times New Roman" w:cs="Times New Roman" w:hint="eastAsia"/>
          <w:sz w:val="28"/>
          <w:szCs w:val="28"/>
        </w:rPr>
        <w:t>6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z w:val="28"/>
          <w:szCs w:val="28"/>
        </w:rPr>
        <w:t>3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z w:val="28"/>
          <w:szCs w:val="28"/>
        </w:rPr>
        <w:t>31</w:t>
      </w:r>
      <w:r>
        <w:rPr>
          <w:rFonts w:ascii="Times New Roman" w:eastAsia="仿宋" w:hAnsi="Times New Roman" w:cs="Times New Roman"/>
          <w:sz w:val="28"/>
          <w:szCs w:val="28"/>
        </w:rPr>
        <w:t>日</w:t>
      </w:r>
    </w:p>
    <w:sectPr w:rsidR="00597EDA">
      <w:pgSz w:w="16838" w:h="23811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3EC"/>
    <w:rsid w:val="001F63EC"/>
    <w:rsid w:val="00523603"/>
    <w:rsid w:val="00523AAA"/>
    <w:rsid w:val="00597EDA"/>
    <w:rsid w:val="00613F94"/>
    <w:rsid w:val="00635F1B"/>
    <w:rsid w:val="00BD43A2"/>
    <w:rsid w:val="00F01BCF"/>
    <w:rsid w:val="038C005E"/>
    <w:rsid w:val="03AC2FA0"/>
    <w:rsid w:val="043D4445"/>
    <w:rsid w:val="059D600A"/>
    <w:rsid w:val="07BC0CC6"/>
    <w:rsid w:val="0BF60319"/>
    <w:rsid w:val="0CBD7228"/>
    <w:rsid w:val="10422A7A"/>
    <w:rsid w:val="10434D9B"/>
    <w:rsid w:val="149556E5"/>
    <w:rsid w:val="164D5006"/>
    <w:rsid w:val="184835EF"/>
    <w:rsid w:val="18BA4890"/>
    <w:rsid w:val="1C63104B"/>
    <w:rsid w:val="227E06DD"/>
    <w:rsid w:val="23E32EED"/>
    <w:rsid w:val="25482EB2"/>
    <w:rsid w:val="26365538"/>
    <w:rsid w:val="2C4E7372"/>
    <w:rsid w:val="2E601EEF"/>
    <w:rsid w:val="2F437A29"/>
    <w:rsid w:val="31674F0F"/>
    <w:rsid w:val="31BB237F"/>
    <w:rsid w:val="3211545A"/>
    <w:rsid w:val="360D204B"/>
    <w:rsid w:val="365844AB"/>
    <w:rsid w:val="36783969"/>
    <w:rsid w:val="38DD7AB3"/>
    <w:rsid w:val="3A153486"/>
    <w:rsid w:val="3B3E4391"/>
    <w:rsid w:val="3CFC41AD"/>
    <w:rsid w:val="412B59EF"/>
    <w:rsid w:val="43804E9A"/>
    <w:rsid w:val="48A759E8"/>
    <w:rsid w:val="4BD061D0"/>
    <w:rsid w:val="4CD719F6"/>
    <w:rsid w:val="4E6A5B5F"/>
    <w:rsid w:val="5166154D"/>
    <w:rsid w:val="57F92447"/>
    <w:rsid w:val="5A92474A"/>
    <w:rsid w:val="665F6998"/>
    <w:rsid w:val="67C061E0"/>
    <w:rsid w:val="6A1F4ED3"/>
    <w:rsid w:val="6BC74CCB"/>
    <w:rsid w:val="6D9752BB"/>
    <w:rsid w:val="710E3901"/>
    <w:rsid w:val="72A03841"/>
    <w:rsid w:val="72E201F2"/>
    <w:rsid w:val="768F728D"/>
    <w:rsid w:val="77950F7E"/>
    <w:rsid w:val="7C45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BF9E49D"/>
  <w15:docId w15:val="{A3C96A0B-2E5A-4CCB-B539-C0A903B63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Pr>
      <w:sz w:val="24"/>
    </w:rPr>
  </w:style>
  <w:style w:type="character" w:styleId="aa">
    <w:name w:val="Strong"/>
    <w:basedOn w:val="a0"/>
    <w:uiPriority w:val="22"/>
    <w:qFormat/>
    <w:rPr>
      <w:b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刘洋</dc:creator>
  <cp:lastModifiedBy>中欣</cp:lastModifiedBy>
  <cp:revision>2</cp:revision>
  <cp:lastPrinted>2025-12-22T03:47:00Z</cp:lastPrinted>
  <dcterms:created xsi:type="dcterms:W3CDTF">2026-03-31T03:32:00Z</dcterms:created>
  <dcterms:modified xsi:type="dcterms:W3CDTF">2026-03-31T03:32:00Z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C62EDB15599441D59262A06DDD9CA1D3_13</vt:lpwstr>
  </property>
  <property fmtid="{D5CDD505-2E9C-101B-9397-08002B2CF9AE}" pid="4" name="KSOTemplateDocerSaveRecord">
    <vt:lpwstr>eyJoZGlkIjoiNTEyMGZhMTUwN2Y4ZGZiOGEyN2JmOGYwY2IwMmZlZDgiLCJ1c2VySWQiOiI5NDkyMjE1NDIifQ==</vt:lpwstr>
  </property>
</Properties>
</file>